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EA" w:rsidRDefault="00127C0B" w:rsidP="00BF01EA">
      <w:pPr>
        <w:widowControl/>
        <w:spacing w:line="330" w:lineRule="atLeast"/>
        <w:jc w:val="center"/>
        <w:rPr>
          <w:rFonts w:asciiTheme="minorEastAsia" w:hAnsiTheme="minorEastAsia" w:cs="宋体" w:hint="eastAsia"/>
          <w:b/>
          <w:color w:val="444444"/>
          <w:kern w:val="0"/>
          <w:sz w:val="44"/>
          <w:szCs w:val="44"/>
        </w:rPr>
      </w:pPr>
      <w:r w:rsidRPr="00127C0B">
        <w:rPr>
          <w:rFonts w:asciiTheme="minorEastAsia" w:hAnsiTheme="minorEastAsia" w:cs="宋体"/>
          <w:b/>
          <w:color w:val="444444"/>
          <w:kern w:val="0"/>
          <w:sz w:val="44"/>
          <w:szCs w:val="44"/>
        </w:rPr>
        <w:t>教育部办公厅关于规范校园评先选优</w:t>
      </w:r>
    </w:p>
    <w:p w:rsidR="00127C0B" w:rsidRPr="00127C0B" w:rsidRDefault="00127C0B" w:rsidP="00BF01EA">
      <w:pPr>
        <w:widowControl/>
        <w:spacing w:line="330" w:lineRule="atLeast"/>
        <w:jc w:val="center"/>
        <w:rPr>
          <w:rFonts w:asciiTheme="minorEastAsia" w:hAnsiTheme="minorEastAsia" w:cs="宋体"/>
          <w:b/>
          <w:color w:val="444444"/>
          <w:kern w:val="0"/>
          <w:sz w:val="44"/>
          <w:szCs w:val="44"/>
        </w:rPr>
      </w:pPr>
      <w:r w:rsidRPr="00127C0B">
        <w:rPr>
          <w:rFonts w:asciiTheme="minorEastAsia" w:hAnsiTheme="minorEastAsia" w:cs="宋体"/>
          <w:b/>
          <w:color w:val="444444"/>
          <w:kern w:val="0"/>
          <w:sz w:val="44"/>
          <w:szCs w:val="44"/>
        </w:rPr>
        <w:t>网络投票活动的通知</w:t>
      </w:r>
    </w:p>
    <w:p w:rsidR="00127C0B" w:rsidRPr="00127C0B" w:rsidRDefault="00127C0B" w:rsidP="00127C0B">
      <w:pPr>
        <w:widowControl/>
        <w:spacing w:before="100" w:beforeAutospacing="1" w:after="100" w:afterAutospacing="1" w:line="330" w:lineRule="atLeast"/>
        <w:jc w:val="lef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各省、自治区、直辖市党委教育工作部门、教育厅（教委），新疆生产建设兵团教育局，部属各高等学校党委：</w:t>
      </w:r>
    </w:p>
    <w:p w:rsidR="00127C0B" w:rsidRPr="00127C0B" w:rsidRDefault="00127C0B" w:rsidP="00127C0B">
      <w:pPr>
        <w:widowControl/>
        <w:spacing w:before="100" w:beforeAutospacing="1" w:after="100" w:afterAutospacing="1" w:line="330" w:lineRule="atLeast"/>
        <w:jc w:val="lef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 xml:space="preserve">　　近年来，随着网络信息技术的快速发展和广泛应用，部分地方和学校将</w:t>
      </w:r>
      <w:proofErr w:type="gramStart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网络人气</w:t>
      </w:r>
      <w:proofErr w:type="gramEnd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投票作为开展各类评先选优活动的重要手段，广泛动员广大师生和家长通过</w:t>
      </w:r>
      <w:proofErr w:type="gramStart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微信朋友</w:t>
      </w:r>
      <w:proofErr w:type="gramEnd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圈等网络平台拉票投票。类似活动在少数地方和高校呈现泛滥趋势，一定程度上分散了师生工作、学习精力，影响了学校正常教育教学秩序，不利于良好校风学风的养成。各地教育工作部门和各级各类学校要高度重视，综合施策，加强对教育系统举办相关校园网络投票活动的规范管理，切实维护积极健康、和谐安宁的校园环境。现将有关事项通知如下：</w:t>
      </w:r>
    </w:p>
    <w:p w:rsidR="00127C0B" w:rsidRPr="00127C0B" w:rsidRDefault="00127C0B" w:rsidP="00127C0B">
      <w:pPr>
        <w:widowControl/>
        <w:spacing w:before="100" w:beforeAutospacing="1" w:after="100" w:afterAutospacing="1" w:line="330" w:lineRule="atLeast"/>
        <w:jc w:val="lef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 xml:space="preserve">　　</w:t>
      </w:r>
      <w:r w:rsidRPr="00127C0B">
        <w:rPr>
          <w:rFonts w:asciiTheme="minorEastAsia" w:hAnsiTheme="minorEastAsia" w:cs="宋体"/>
          <w:b/>
          <w:bCs/>
          <w:color w:val="444444"/>
          <w:kern w:val="0"/>
          <w:sz w:val="32"/>
          <w:szCs w:val="32"/>
        </w:rPr>
        <w:t>一、明确界定校园网络投票活动的内容范围。</w:t>
      </w: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要深入研究校园评先选优网络投票活动适用的内容和范围，坚持正确价值导向，坚持“非必要不举办”的原则，按照相关活动是否具有法理依据、是否有利于学校事业发展、是否有利于学生健康成长的标准，完善政策、健全制度，加强对教育系统有关部门、单位、学生社团、个人开展类似活动的教育引导，抵制低俗化、娱乐化、商业化倾向。对于教育系统之外其他</w:t>
      </w: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lastRenderedPageBreak/>
        <w:t>组织和个人针对在校师生所开展的类似活动，除有特别依据，如国家相关部门统一组织外，一般不倡导，不支持，不宣传。</w:t>
      </w:r>
    </w:p>
    <w:p w:rsidR="00127C0B" w:rsidRPr="00127C0B" w:rsidRDefault="00127C0B" w:rsidP="00127C0B">
      <w:pPr>
        <w:widowControl/>
        <w:spacing w:before="100" w:beforeAutospacing="1" w:after="100" w:afterAutospacing="1" w:line="330" w:lineRule="atLeast"/>
        <w:jc w:val="lef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 xml:space="preserve">　　</w:t>
      </w:r>
      <w:r w:rsidRPr="00127C0B">
        <w:rPr>
          <w:rFonts w:asciiTheme="minorEastAsia" w:hAnsiTheme="minorEastAsia" w:cs="宋体"/>
          <w:b/>
          <w:bCs/>
          <w:color w:val="444444"/>
          <w:kern w:val="0"/>
          <w:sz w:val="32"/>
          <w:szCs w:val="32"/>
        </w:rPr>
        <w:t>二、切实加强校园网络投票活动的规范管理。</w:t>
      </w: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要按照属地管理、谁主管谁负责和谁主办谁负责的基本原则，加强对校园评先选优网络投票活动的管理。坚持从严管理、宁缺勿滥，落实“一事一报”制度，明确管理部门和职责，把好“入口关”。坚持公平、公正、公开，强化过程管理和环节监控，保证程序正义和信息安全，防范网络风险，积极营造诚信友善、风清气正的校园氛围。</w:t>
      </w:r>
    </w:p>
    <w:p w:rsidR="00127C0B" w:rsidRPr="00127C0B" w:rsidRDefault="00127C0B" w:rsidP="00127C0B">
      <w:pPr>
        <w:widowControl/>
        <w:spacing w:before="100" w:beforeAutospacing="1" w:after="100" w:afterAutospacing="1" w:line="330" w:lineRule="atLeast"/>
        <w:jc w:val="lef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 xml:space="preserve">　　</w:t>
      </w:r>
      <w:r w:rsidRPr="00127C0B">
        <w:rPr>
          <w:rFonts w:asciiTheme="minorEastAsia" w:hAnsiTheme="minorEastAsia" w:cs="宋体"/>
          <w:b/>
          <w:bCs/>
          <w:color w:val="444444"/>
          <w:kern w:val="0"/>
          <w:sz w:val="32"/>
          <w:szCs w:val="32"/>
        </w:rPr>
        <w:t>三、科学评估校园网络投票活动的结果应用。</w:t>
      </w: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要</w:t>
      </w:r>
      <w:proofErr w:type="gramStart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研</w:t>
      </w:r>
      <w:proofErr w:type="gramEnd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判评估网络投票对于校园评先选优的价值和影响，坚持“</w:t>
      </w:r>
      <w:proofErr w:type="gramStart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不</w:t>
      </w:r>
      <w:proofErr w:type="gramEnd"/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唯票、只唯实”，综合运用材料审核、陈述答辩、专家评议等多种方式，全面客观的开展先进典型培养和选树。要积极发挥网络的传播优势和辐射功能，科学使用各类校园网络平台特别是“两微一端”，加强对先进事迹、典型人物、优秀案例的宣传推送，大力营造崇德向善、见贤思齐的良好氛围。</w:t>
      </w:r>
    </w:p>
    <w:p w:rsidR="00127C0B" w:rsidRPr="00127C0B" w:rsidRDefault="00127C0B" w:rsidP="00127C0B">
      <w:pPr>
        <w:widowControl/>
        <w:spacing w:before="100" w:beforeAutospacing="1" w:after="100" w:afterAutospacing="1" w:line="330" w:lineRule="atLeast"/>
        <w:jc w:val="lef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 xml:space="preserve">　　各地教育工作部门和各级各类学校要按照本通知要求，加强组织领导，做好本地本校工作具体落实，及时将工作中的相关经验做法报送我部思想政治工作司。</w:t>
      </w:r>
    </w:p>
    <w:p w:rsidR="00127C0B" w:rsidRPr="00127C0B" w:rsidRDefault="00127C0B" w:rsidP="00BF01EA">
      <w:pPr>
        <w:widowControl/>
        <w:spacing w:before="100" w:beforeAutospacing="1" w:after="100" w:afterAutospacing="1" w:line="330" w:lineRule="atLeast"/>
        <w:ind w:right="160"/>
        <w:jc w:val="righ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t>教育部办公厅</w:t>
      </w:r>
    </w:p>
    <w:p w:rsidR="00127C0B" w:rsidRPr="00127C0B" w:rsidRDefault="00127C0B" w:rsidP="00127C0B">
      <w:pPr>
        <w:widowControl/>
        <w:spacing w:before="100" w:beforeAutospacing="1" w:afterAutospacing="1" w:line="330" w:lineRule="atLeast"/>
        <w:jc w:val="right"/>
        <w:rPr>
          <w:rFonts w:asciiTheme="minorEastAsia" w:hAnsiTheme="minorEastAsia" w:cs="宋体"/>
          <w:color w:val="444444"/>
          <w:kern w:val="0"/>
          <w:sz w:val="32"/>
          <w:szCs w:val="32"/>
        </w:rPr>
      </w:pPr>
      <w:r w:rsidRPr="00127C0B">
        <w:rPr>
          <w:rFonts w:asciiTheme="minorEastAsia" w:hAnsiTheme="minorEastAsia" w:cs="宋体"/>
          <w:color w:val="444444"/>
          <w:kern w:val="0"/>
          <w:sz w:val="32"/>
          <w:szCs w:val="32"/>
        </w:rPr>
        <w:lastRenderedPageBreak/>
        <w:t xml:space="preserve">　　2016年12月30日</w:t>
      </w:r>
    </w:p>
    <w:p w:rsidR="00CF3045" w:rsidRPr="00127C0B" w:rsidRDefault="00CF3045"/>
    <w:sectPr w:rsidR="00CF3045" w:rsidRPr="00127C0B" w:rsidSect="00CF3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C0B"/>
    <w:rsid w:val="00127C0B"/>
    <w:rsid w:val="008E3ECC"/>
    <w:rsid w:val="00BF01EA"/>
    <w:rsid w:val="00CF3045"/>
    <w:rsid w:val="00DB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0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7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2017-02-21T07:47:00Z</dcterms:created>
  <dcterms:modified xsi:type="dcterms:W3CDTF">2017-02-21T08:02:00Z</dcterms:modified>
</cp:coreProperties>
</file>