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C0" w:rsidRDefault="00E512C0">
      <w:pPr>
        <w:rPr>
          <w:rStyle w:val="a5"/>
        </w:rPr>
      </w:pPr>
      <w:r>
        <w:rPr>
          <w:rStyle w:val="a5"/>
          <w:rFonts w:hint="eastAsia"/>
        </w:rPr>
        <w:t>附件</w:t>
      </w:r>
      <w:r w:rsidR="007367FF">
        <w:rPr>
          <w:rStyle w:val="a5"/>
          <w:rFonts w:hint="eastAsia"/>
        </w:rPr>
        <w:t>2</w:t>
      </w:r>
      <w:r>
        <w:rPr>
          <w:rStyle w:val="a5"/>
          <w:rFonts w:hint="eastAsia"/>
        </w:rPr>
        <w:t>：安徽省农信社生源地助学贷款毕业确认流程图及确认步骤</w:t>
      </w:r>
    </w:p>
    <w:p w:rsidR="00E512C0" w:rsidRDefault="00E512C0">
      <w:pPr>
        <w:rPr>
          <w:rStyle w:val="a5"/>
        </w:rPr>
      </w:pPr>
    </w:p>
    <w:p w:rsidR="00E512C0" w:rsidRDefault="00E24F45">
      <w:pPr>
        <w:rPr>
          <w:rStyle w:val="a5"/>
        </w:rPr>
      </w:pPr>
      <w:r w:rsidRPr="00E24F45">
        <w:rPr>
          <w:rStyle w:val="a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07.5pt">
            <v:imagedata r:id="rId6" o:title="贷款毕业确认流程-2"/>
          </v:shape>
        </w:pict>
      </w:r>
    </w:p>
    <w:p w:rsidR="003467AF" w:rsidRDefault="00E512C0" w:rsidP="003467AF">
      <w:pPr>
        <w:rPr>
          <w:rStyle w:val="a5"/>
        </w:rPr>
      </w:pPr>
      <w:r>
        <w:rPr>
          <w:rStyle w:val="a5"/>
          <w:rFonts w:hint="eastAsia"/>
        </w:rPr>
        <w:t>一、暂不还款毕业确认流程</w:t>
      </w:r>
    </w:p>
    <w:p w:rsidR="00E512C0" w:rsidRDefault="00E512C0" w:rsidP="003467AF">
      <w:r>
        <w:rPr>
          <w:rFonts w:hint="eastAsia"/>
          <w:color w:val="333333"/>
        </w:rPr>
        <w:t>登录农信社在线服务系统，选择“我是学生”。网址：</w:t>
      </w:r>
      <w:hyperlink r:id="rId7" w:history="1">
        <w:r>
          <w:rPr>
            <w:rStyle w:val="a7"/>
            <w:rFonts w:ascii="Times New Roman" w:hAnsi="Times New Roman" w:cs="Times New Roman"/>
          </w:rPr>
          <w:t>https://eloans.ahrcu.com/stu/</w:t>
        </w:r>
      </w:hyperlink>
      <w:r>
        <w:rPr>
          <w:rFonts w:hint="eastAsia"/>
          <w:color w:val="333333"/>
        </w:rPr>
        <w:t>。（推荐</w:t>
      </w:r>
      <w:proofErr w:type="gramStart"/>
      <w:r>
        <w:rPr>
          <w:rFonts w:hint="eastAsia"/>
          <w:color w:val="333333"/>
        </w:rPr>
        <w:t>用谷歌浏览器</w:t>
      </w:r>
      <w:proofErr w:type="gramEnd"/>
      <w:r>
        <w:rPr>
          <w:rFonts w:hint="eastAsia"/>
          <w:color w:val="333333"/>
        </w:rPr>
        <w:t>）</w:t>
      </w:r>
    </w:p>
    <w:p w:rsidR="00E512C0" w:rsidRDefault="00E512C0">
      <w:r>
        <w:rPr>
          <w:noProof/>
        </w:rPr>
        <w:drawing>
          <wp:inline distT="0" distB="0" distL="0" distR="0">
            <wp:extent cx="5274310" cy="3565316"/>
            <wp:effectExtent l="19050" t="0" r="2540" b="0"/>
            <wp:docPr id="1" name="图片 1" descr="C:\Users\HP\Desktop\农信社还款流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农信社还款流程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2C0" w:rsidRDefault="00E512C0"/>
    <w:p w:rsidR="00E512C0" w:rsidRDefault="00E24F45">
      <w:r>
        <w:lastRenderedPageBreak/>
        <w:pict>
          <v:shape id="_x0000_i1026" type="#_x0000_t75" style="width:414.75pt;height:257.25pt">
            <v:imagedata r:id="rId9" o:title="2"/>
          </v:shape>
        </w:pict>
      </w:r>
    </w:p>
    <w:p w:rsidR="00E512C0" w:rsidRDefault="00E512C0"/>
    <w:p w:rsidR="003467AF" w:rsidRDefault="003467AF"/>
    <w:p w:rsidR="003467AF" w:rsidRDefault="003467AF"/>
    <w:p w:rsidR="00E512C0" w:rsidRDefault="00E24F45">
      <w:r>
        <w:pict>
          <v:shape id="_x0000_i1027" type="#_x0000_t75" style="width:402.75pt;height:279pt">
            <v:imagedata r:id="rId10" o:title="3"/>
          </v:shape>
        </w:pict>
      </w:r>
    </w:p>
    <w:p w:rsidR="00E512C0" w:rsidRDefault="00E512C0"/>
    <w:p w:rsidR="00E512C0" w:rsidRDefault="007367FF">
      <w:r>
        <w:lastRenderedPageBreak/>
        <w:pict>
          <v:shape id="_x0000_i1028" type="#_x0000_t75" style="width:414.75pt;height:284.25pt">
            <v:imagedata r:id="rId11" o:title="4"/>
          </v:shape>
        </w:pict>
      </w:r>
    </w:p>
    <w:p w:rsidR="003467AF" w:rsidRDefault="003467AF">
      <w:r>
        <w:rPr>
          <w:rStyle w:val="a5"/>
          <w:rFonts w:hint="eastAsia"/>
        </w:rPr>
        <w:t>二、专升本，继续上学期间，该笔贷款可以暂不还，利息也由政府支付。办理手续如下：</w:t>
      </w:r>
    </w:p>
    <w:p w:rsidR="00E512C0" w:rsidRDefault="007367FF">
      <w:r>
        <w:pict>
          <v:shape id="_x0000_i1029" type="#_x0000_t75" style="width:414.75pt;height:283.5pt">
            <v:imagedata r:id="rId12" o:title="5"/>
          </v:shape>
        </w:pict>
      </w:r>
    </w:p>
    <w:p w:rsidR="00E512C0" w:rsidRDefault="00E512C0"/>
    <w:sectPr w:rsidR="00E512C0" w:rsidSect="00ED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AD" w:rsidRDefault="001857AD" w:rsidP="00E512C0">
      <w:r>
        <w:separator/>
      </w:r>
    </w:p>
  </w:endnote>
  <w:endnote w:type="continuationSeparator" w:id="0">
    <w:p w:rsidR="001857AD" w:rsidRDefault="001857AD" w:rsidP="00E5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AD" w:rsidRDefault="001857AD" w:rsidP="00E512C0">
      <w:r>
        <w:separator/>
      </w:r>
    </w:p>
  </w:footnote>
  <w:footnote w:type="continuationSeparator" w:id="0">
    <w:p w:rsidR="001857AD" w:rsidRDefault="001857AD" w:rsidP="00E51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2C0"/>
    <w:rsid w:val="00116F11"/>
    <w:rsid w:val="00150114"/>
    <w:rsid w:val="001857AD"/>
    <w:rsid w:val="001C21F9"/>
    <w:rsid w:val="003467AF"/>
    <w:rsid w:val="004C2F29"/>
    <w:rsid w:val="005108D2"/>
    <w:rsid w:val="0062402B"/>
    <w:rsid w:val="00731EB2"/>
    <w:rsid w:val="007367FF"/>
    <w:rsid w:val="007B53A6"/>
    <w:rsid w:val="008C4272"/>
    <w:rsid w:val="00BA6798"/>
    <w:rsid w:val="00DB7D48"/>
    <w:rsid w:val="00E24F45"/>
    <w:rsid w:val="00E512C0"/>
    <w:rsid w:val="00ED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2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2C0"/>
    <w:rPr>
      <w:sz w:val="18"/>
      <w:szCs w:val="18"/>
    </w:rPr>
  </w:style>
  <w:style w:type="character" w:styleId="a5">
    <w:name w:val="Strong"/>
    <w:basedOn w:val="a0"/>
    <w:uiPriority w:val="22"/>
    <w:qFormat/>
    <w:rsid w:val="00E512C0"/>
    <w:rPr>
      <w:b/>
      <w:bCs/>
    </w:rPr>
  </w:style>
  <w:style w:type="paragraph" w:styleId="a6">
    <w:name w:val="Normal (Web)"/>
    <w:basedOn w:val="a"/>
    <w:uiPriority w:val="99"/>
    <w:semiHidden/>
    <w:unhideWhenUsed/>
    <w:rsid w:val="00E512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12C0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E512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51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oans.ahrcu.com/stu/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2018-05-14T07:24:00Z</dcterms:created>
  <dcterms:modified xsi:type="dcterms:W3CDTF">2018-05-14T07:57:00Z</dcterms:modified>
</cp:coreProperties>
</file>