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5" w:lineRule="exact"/>
        <w:ind w:right="300" w:firstLine="560" w:firstLineChars="200"/>
        <w:rPr>
          <w:b/>
          <w:bCs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1</w:t>
      </w:r>
    </w:p>
    <w:p>
      <w:pPr>
        <w:pStyle w:val="2"/>
        <w:spacing w:before="0" w:beforeAutospacing="0" w:after="0" w:afterAutospacing="0" w:line="405" w:lineRule="exact"/>
        <w:ind w:right="300" w:firstLine="562" w:firstLineChars="200"/>
        <w:rPr>
          <w:rFonts w:hint="eastAsia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项目内容：</w:t>
      </w:r>
      <w:r>
        <w:rPr>
          <w:rFonts w:hint="eastAsia"/>
          <w:bCs/>
          <w:color w:val="000000"/>
          <w:sz w:val="28"/>
          <w:szCs w:val="28"/>
        </w:rPr>
        <w:t>此次公开转让的报</w:t>
      </w:r>
      <w:bookmarkStart w:id="0" w:name="_GoBack"/>
      <w:bookmarkEnd w:id="0"/>
      <w:r>
        <w:rPr>
          <w:rFonts w:hint="eastAsia"/>
          <w:bCs/>
          <w:color w:val="000000"/>
          <w:sz w:val="28"/>
          <w:szCs w:val="28"/>
        </w:rPr>
        <w:t>废资产见下表（具体以现场踏勘为准）：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2238"/>
        <w:gridCol w:w="2238"/>
        <w:gridCol w:w="1571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资产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ind w:firstLine="280" w:firstLineChars="100"/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空调、桌椅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等资产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电脑桌椅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空调等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一批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详见附件1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ind w:firstLine="280" w:firstLineChars="10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废旧镀锌管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废旧镀锌管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27根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约2.5米/根，直径100mm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ind w:firstLine="280" w:firstLineChars="100"/>
              <w:jc w:val="both"/>
              <w:rPr>
                <w:rFonts w:hint="default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default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废旧足球门框</w:t>
            </w:r>
          </w:p>
        </w:tc>
        <w:tc>
          <w:tcPr>
            <w:tcW w:w="2238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废旧足球门框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default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2个</w:t>
            </w:r>
          </w:p>
        </w:tc>
        <w:tc>
          <w:tcPr>
            <w:tcW w:w="1571" w:type="dxa"/>
            <w:noWrap w:val="0"/>
            <w:vAlign w:val="top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spacing w:line="480" w:lineRule="atLeas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教室桌椅和实训室设备等资产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清单</w:t>
      </w:r>
    </w:p>
    <w:p>
      <w:pPr>
        <w:widowControl/>
        <w:spacing w:line="48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1025"/>
        <w:gridCol w:w="1594"/>
        <w:gridCol w:w="2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817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品  名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3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办公桌椅（套）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笔记本电脑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电脑桌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存放在图书馆四楼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电脑桌屏风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存放在图书馆四楼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吊扇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交换机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升降扇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铁皮柜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学生椅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验钞机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一体打印机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817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空调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5" w:type="pct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widowControl/>
        <w:spacing w:line="480" w:lineRule="atLeas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line="480" w:lineRule="atLeast"/>
        <w:jc w:val="both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47B071D9"/>
    <w:rsid w:val="12C63C8F"/>
    <w:rsid w:val="29726B41"/>
    <w:rsid w:val="47B0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240</Characters>
  <Lines>0</Lines>
  <Paragraphs>0</Paragraphs>
  <TotalTime>0</TotalTime>
  <ScaleCrop>false</ScaleCrop>
  <LinksUpToDate>false</LinksUpToDate>
  <CharactersWithSpaces>243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2022-07-06T02:38:00Z</dcterms:created>
  <dc:creator>雾冷龙藤</dc:creator>
  <cp:lastModifiedBy>雾冷龙藤</cp:lastModifiedBy>
  <dcterms:modified xsi:type="dcterms:W3CDTF">2022-07-06T03:07:52Z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DB37A77463C24E8E862A5603C894C13F</vt:lpwstr>
  </property>
</Properties>
</file>