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theme="majorEastAsia"/>
          <w:b/>
          <w:bCs/>
          <w:sz w:val="44"/>
          <w:szCs w:val="80"/>
        </w:rPr>
      </w:pPr>
      <w:r>
        <w:rPr>
          <w:rFonts w:hint="eastAsia" w:ascii="仿宋" w:hAnsi="仿宋" w:eastAsia="仿宋" w:cstheme="majorEastAsia"/>
          <w:b/>
          <w:bCs/>
          <w:sz w:val="44"/>
          <w:szCs w:val="80"/>
        </w:rPr>
        <w:t>池职院泵房水泵维修采购项目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需求书</w:t>
      </w:r>
    </w:p>
    <w:p>
      <w:pPr>
        <w:rPr>
          <w:rFonts w:hint="eastAsia"/>
          <w:b/>
          <w:bCs/>
          <w:sz w:val="36"/>
          <w:szCs w:val="36"/>
          <w:lang w:eastAsia="zh-CN"/>
        </w:rPr>
      </w:pPr>
    </w:p>
    <w:p>
      <w:pPr>
        <w:rPr>
          <w:rFonts w:hint="eastAsia"/>
          <w:b/>
          <w:bCs/>
          <w:sz w:val="36"/>
          <w:szCs w:val="36"/>
          <w:lang w:eastAsia="zh-CN"/>
        </w:rPr>
      </w:pPr>
    </w:p>
    <w:p>
      <w:pPr>
        <w:rPr>
          <w:rFonts w:hint="eastAsia"/>
          <w:b/>
          <w:bCs/>
          <w:sz w:val="36"/>
          <w:szCs w:val="36"/>
          <w:lang w:eastAsia="zh-CN"/>
        </w:rPr>
      </w:pPr>
    </w:p>
    <w:p>
      <w:pPr>
        <w:rPr>
          <w:rFonts w:hint="eastAsia"/>
          <w:b/>
          <w:bCs/>
          <w:sz w:val="36"/>
          <w:szCs w:val="36"/>
          <w:lang w:eastAsia="zh-CN"/>
        </w:rPr>
      </w:pPr>
    </w:p>
    <w:p>
      <w:pPr>
        <w:rPr>
          <w:rFonts w:hint="eastAsia"/>
          <w:b/>
          <w:bCs/>
          <w:sz w:val="36"/>
          <w:szCs w:val="36"/>
          <w:lang w:eastAsia="zh-CN"/>
        </w:rPr>
      </w:pPr>
    </w:p>
    <w:p>
      <w:pPr>
        <w:rPr>
          <w:rFonts w:hint="eastAsia"/>
          <w:b/>
          <w:bCs/>
          <w:sz w:val="32"/>
          <w:szCs w:val="32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池州职业技术学院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泵房水泵维修</w:t>
      </w:r>
    </w:p>
    <w:p>
      <w:pPr>
        <w:bidi w:val="0"/>
        <w:jc w:val="left"/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>招标单位：池州职业技术学院</w:t>
      </w:r>
    </w:p>
    <w:p>
      <w:pPr>
        <w:bidi w:val="0"/>
        <w:jc w:val="left"/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bidi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池职院泵房水泵维修采购项目</w:t>
      </w:r>
    </w:p>
    <w:p>
      <w:pPr>
        <w:bidi w:val="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招标单位：池州职业技术学院</w:t>
      </w:r>
    </w:p>
    <w:p>
      <w:pPr>
        <w:numPr>
          <w:ilvl w:val="0"/>
          <w:numId w:val="0"/>
        </w:num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一、招标条件</w:t>
      </w:r>
    </w:p>
    <w:p>
      <w:pPr>
        <w:numPr>
          <w:ilvl w:val="0"/>
          <w:numId w:val="0"/>
        </w:numPr>
        <w:bidi w:val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池州职业技术学院校内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泵房水泵维修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  <w:lang w:eastAsia="zh-CN"/>
        </w:rPr>
        <w:t>资金来自财政资金，项目已具备招标条件。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二、招标内容</w:t>
      </w:r>
    </w:p>
    <w:p>
      <w:pPr>
        <w:numPr>
          <w:ilvl w:val="0"/>
          <w:numId w:val="1"/>
        </w:numPr>
        <w:bidi w:val="0"/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池州职业技术学院校内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泵房水泵维修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  <w:lang w:eastAsia="zh-CN"/>
        </w:rPr>
        <w:t>位于池州市，主要项目内容</w:t>
      </w:r>
      <w:r>
        <w:rPr>
          <w:rFonts w:hint="eastAsia"/>
          <w:sz w:val="28"/>
          <w:szCs w:val="28"/>
          <w:lang w:val="en-US" w:eastAsia="zh-CN"/>
        </w:rPr>
        <w:t>更换</w:t>
      </w:r>
      <w:r>
        <w:rPr>
          <w:rFonts w:hint="eastAsia" w:ascii="仿宋" w:hAnsi="仿宋" w:eastAsia="仿宋" w:cs="Arial"/>
          <w:bCs/>
          <w:sz w:val="28"/>
          <w:szCs w:val="28"/>
        </w:rPr>
        <w:t>格兰富CR64-3-1旋转组件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保障水泵正常运行。</w:t>
      </w:r>
      <w:r>
        <w:rPr>
          <w:rFonts w:hint="eastAsia"/>
          <w:sz w:val="28"/>
          <w:szCs w:val="28"/>
          <w:lang w:eastAsia="zh-CN"/>
        </w:rPr>
        <w:t>详见清单：</w:t>
      </w:r>
    </w:p>
    <w:p>
      <w:pPr>
        <w:numPr>
          <w:ilvl w:val="0"/>
          <w:numId w:val="1"/>
        </w:numPr>
        <w:bidi w:val="0"/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项目招标控制价：6.0万元</w:t>
      </w:r>
    </w:p>
    <w:tbl>
      <w:tblPr>
        <w:tblStyle w:val="5"/>
        <w:tblW w:w="8340" w:type="dxa"/>
        <w:tblInd w:w="1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280"/>
        <w:gridCol w:w="1710"/>
        <w:gridCol w:w="915"/>
        <w:gridCol w:w="1020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主轴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CR64-3-1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倒流室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CR64-3-1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轴承倒流室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CR64-3-1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叶轮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CR64-3-1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轴承环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CR64-3-1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导叶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CR64-3-1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机械密封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CR64-3-1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电机轴承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安装费及附件</w:t>
            </w:r>
          </w:p>
        </w:tc>
        <w:tc>
          <w:tcPr>
            <w:tcW w:w="1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bidi w:val="0"/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3、要求现场勘察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4、工期：5日历天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三、投标人资格要求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ascii="宋体" w:hAnsi="宋体" w:eastAsia="宋体" w:cs="宋体"/>
          <w:color w:val="0000FF"/>
          <w:sz w:val="28"/>
          <w:szCs w:val="28"/>
          <w:highlight w:val="yellow"/>
          <w:lang w:val="en-US" w:eastAsia="zh-CN"/>
        </w:rPr>
      </w:pPr>
      <w:r>
        <w:rPr>
          <w:rFonts w:hint="eastAsia"/>
          <w:color w:val="0000FF"/>
          <w:sz w:val="28"/>
          <w:szCs w:val="28"/>
          <w:highlight w:val="yellow"/>
          <w:lang w:val="en-US" w:eastAsia="zh-CN"/>
        </w:rPr>
        <w:t>1、</w:t>
      </w:r>
      <w:r>
        <w:rPr>
          <w:rFonts w:hint="eastAsia" w:ascii="宋体" w:hAnsi="宋体" w:eastAsia="宋体" w:cs="宋体"/>
          <w:color w:val="0000FF"/>
          <w:sz w:val="28"/>
          <w:szCs w:val="28"/>
          <w:highlight w:val="yellow"/>
          <w:lang w:val="en-US" w:eastAsia="zh-CN"/>
        </w:rPr>
        <w:t>营业执照复印件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 w:ascii="宋体" w:hAnsi="宋体" w:eastAsia="宋体" w:cs="宋体"/>
          <w:color w:val="0000FF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8"/>
          <w:szCs w:val="28"/>
          <w:highlight w:val="yellow"/>
          <w:lang w:val="en-US" w:eastAsia="zh-CN"/>
        </w:rPr>
        <w:t>2、格兰富授权服务中心个人资质证书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四、招标文件的获取</w:t>
      </w:r>
    </w:p>
    <w:p>
      <w:pPr>
        <w:numPr>
          <w:ilvl w:val="0"/>
          <w:numId w:val="2"/>
        </w:numPr>
        <w:bidi w:val="0"/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招标文件售价：不收费</w:t>
      </w:r>
    </w:p>
    <w:p>
      <w:pPr>
        <w:numPr>
          <w:ilvl w:val="0"/>
          <w:numId w:val="2"/>
        </w:numPr>
        <w:bidi w:val="0"/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报名方式：本项目采用邀请招标方式，被邀请企业请在报名时间内来校报名，须带：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/>
          <w:color w:val="0000FF"/>
          <w:sz w:val="28"/>
          <w:szCs w:val="28"/>
          <w:highlight w:val="yellow"/>
          <w:lang w:val="en-US" w:eastAsia="zh-CN"/>
        </w:rPr>
      </w:pPr>
      <w:r>
        <w:rPr>
          <w:rFonts w:hint="default" w:ascii="Calibri" w:hAnsi="Calibri" w:cs="Calibri"/>
          <w:color w:val="0000FF"/>
          <w:sz w:val="28"/>
          <w:szCs w:val="28"/>
          <w:highlight w:val="yellow"/>
          <w:lang w:val="en-US" w:eastAsia="zh-CN"/>
        </w:rPr>
        <w:t>①</w:t>
      </w:r>
      <w:r>
        <w:rPr>
          <w:rFonts w:hint="eastAsia" w:ascii="宋体" w:hAnsi="宋体" w:eastAsia="宋体" w:cs="宋体"/>
          <w:color w:val="0000FF"/>
          <w:sz w:val="28"/>
          <w:szCs w:val="28"/>
          <w:highlight w:val="yellow"/>
          <w:lang w:val="en-US" w:eastAsia="zh-CN"/>
        </w:rPr>
        <w:t>格兰富授权服务中心个人资质证书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/>
          <w:color w:val="0000FF"/>
          <w:sz w:val="28"/>
          <w:szCs w:val="28"/>
          <w:highlight w:val="yellow"/>
          <w:lang w:val="en-US" w:eastAsia="zh-CN"/>
        </w:rPr>
      </w:pPr>
      <w:r>
        <w:rPr>
          <w:rFonts w:hint="default" w:ascii="Calibri" w:hAnsi="Calibri" w:cs="Calibri"/>
          <w:color w:val="0000FF"/>
          <w:sz w:val="28"/>
          <w:szCs w:val="28"/>
          <w:highlight w:val="yellow"/>
          <w:lang w:val="en-US" w:eastAsia="zh-CN"/>
        </w:rPr>
        <w:t>②</w:t>
      </w:r>
      <w:r>
        <w:rPr>
          <w:rFonts w:hint="eastAsia"/>
          <w:color w:val="0000FF"/>
          <w:sz w:val="28"/>
          <w:szCs w:val="28"/>
          <w:highlight w:val="yellow"/>
          <w:lang w:val="en-US" w:eastAsia="zh-CN"/>
        </w:rPr>
        <w:t>企业介绍信（注明联系人、联系电话）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/>
          <w:color w:val="0000FF"/>
          <w:sz w:val="28"/>
          <w:szCs w:val="28"/>
          <w:highlight w:val="yellow"/>
          <w:lang w:val="en-US" w:eastAsia="zh-CN"/>
        </w:rPr>
      </w:pPr>
      <w:r>
        <w:rPr>
          <w:rFonts w:hint="default" w:ascii="Calibri" w:hAnsi="Calibri" w:cs="Calibri"/>
          <w:color w:val="0000FF"/>
          <w:sz w:val="28"/>
          <w:szCs w:val="28"/>
          <w:highlight w:val="yellow"/>
          <w:lang w:val="en-US" w:eastAsia="zh-CN"/>
        </w:rPr>
        <w:t>③</w:t>
      </w:r>
      <w:r>
        <w:rPr>
          <w:rFonts w:hint="eastAsia"/>
          <w:color w:val="0000FF"/>
          <w:sz w:val="28"/>
          <w:szCs w:val="28"/>
          <w:highlight w:val="yellow"/>
          <w:lang w:val="en-US" w:eastAsia="zh-CN"/>
        </w:rPr>
        <w:t>个人有效身份证复印件（身份证上的姓名须与单位介绍信上的报名人相符）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ascii="宋体" w:hAnsi="宋体" w:eastAsia="宋体" w:cs="宋体"/>
          <w:color w:val="0000FF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8"/>
          <w:szCs w:val="28"/>
          <w:highlight w:val="yellow"/>
          <w:lang w:val="en-US" w:eastAsia="zh-CN"/>
        </w:rPr>
        <w:t>④营业执照复印件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五、投标文件及答疑</w:t>
      </w:r>
    </w:p>
    <w:p>
      <w:pPr>
        <w:numPr>
          <w:ilvl w:val="0"/>
          <w:numId w:val="3"/>
        </w:numPr>
        <w:bidi w:val="0"/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本项目开标时无需提交资质投标文件（投标人代表徐携带授权委托书、投标企业法定代表人及委托代理人身份证复印件，并加盖公章），仅中标人须按中标人或代理机构要求在中标后提供投标文件</w:t>
      </w:r>
    </w:p>
    <w:p>
      <w:pPr>
        <w:numPr>
          <w:ilvl w:val="0"/>
          <w:numId w:val="3"/>
        </w:numPr>
        <w:bidi w:val="0"/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项目质疑受理。投标人向招标人提出质疑的，在法律法规规定时间内，可以采用邮寄方式，将使用规范文本的质疑材料邮寄至招标人或代理机构（同时以打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电话方式告知投标人和代理机构），以寄出质疑材料时间为准，逾期不予受理。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六、中标方式：有效低价中标。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5664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>
    <w:pPr>
      <w:pStyle w:val="4"/>
      <w:tabs>
        <w:tab w:val="left" w:pos="3150"/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AE9BA3"/>
    <w:multiLevelType w:val="singleLevel"/>
    <w:tmpl w:val="DFAE9BA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DB9B528"/>
    <w:multiLevelType w:val="singleLevel"/>
    <w:tmpl w:val="EDB9B52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BB9372B"/>
    <w:multiLevelType w:val="singleLevel"/>
    <w:tmpl w:val="5BB9372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ZDcyNWE5MjNjZjViZDNjMTU4MTBiMzliMGQ4NWUifQ=="/>
  </w:docVars>
  <w:rsids>
    <w:rsidRoot w:val="5C6B7EF9"/>
    <w:rsid w:val="02985DC6"/>
    <w:rsid w:val="04245B63"/>
    <w:rsid w:val="04A603B3"/>
    <w:rsid w:val="0B095FF9"/>
    <w:rsid w:val="132624EB"/>
    <w:rsid w:val="2A315915"/>
    <w:rsid w:val="2C0559CB"/>
    <w:rsid w:val="2C3F5780"/>
    <w:rsid w:val="30355E50"/>
    <w:rsid w:val="463E7956"/>
    <w:rsid w:val="4B8D5369"/>
    <w:rsid w:val="55EB0E5A"/>
    <w:rsid w:val="567E53DB"/>
    <w:rsid w:val="5B0E7B48"/>
    <w:rsid w:val="5C6B7EF9"/>
    <w:rsid w:val="68770D09"/>
    <w:rsid w:val="696B5AD1"/>
    <w:rsid w:val="71B9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11"/>
    <w:basedOn w:val="7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0">
    <w:name w:val="font0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2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724</Words>
  <Characters>785</Characters>
  <Lines>0</Lines>
  <Paragraphs>0</Paragraphs>
  <TotalTime>32</TotalTime>
  <ScaleCrop>false</ScaleCrop>
  <LinksUpToDate>false</LinksUpToDate>
  <CharactersWithSpaces>790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2022-11-22T00:31:00Z</dcterms:created>
  <dc:creator>cz</dc:creator>
  <cp:lastModifiedBy>雾冷龙藤</cp:lastModifiedBy>
  <cp:lastPrinted>2023-01-13T07:37:00Z</cp:lastPrinted>
  <dcterms:modified xsi:type="dcterms:W3CDTF">2023-01-13T08:52:51Z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52B30402353E4FC7BC81B0807BA63CBA</vt:lpwstr>
  </property>
</Properties>
</file>